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9EC3" w14:textId="33DAF50E" w:rsidR="00B04350" w:rsidRPr="00A47408" w:rsidRDefault="008579ED" w:rsidP="00B04350">
      <w:pPr>
        <w:spacing w:after="0"/>
        <w:jc w:val="center"/>
        <w:rPr>
          <w:b/>
          <w:bCs/>
          <w:color w:val="4F81BD" w:themeColor="accent1"/>
          <w:sz w:val="24"/>
          <w:szCs w:val="24"/>
        </w:rPr>
      </w:pPr>
      <w:r w:rsidRPr="00A47408">
        <w:rPr>
          <w:b/>
          <w:bCs/>
          <w:color w:val="4F81BD" w:themeColor="accent1"/>
          <w:sz w:val="36"/>
          <w:szCs w:val="36"/>
          <w:lang w:val="ka-GE"/>
        </w:rPr>
        <w:t>ა</w:t>
      </w:r>
      <w:proofErr w:type="spellStart"/>
      <w:r w:rsidRPr="00A47408">
        <w:rPr>
          <w:b/>
          <w:bCs/>
          <w:color w:val="4F81BD" w:themeColor="accent1"/>
          <w:sz w:val="36"/>
          <w:szCs w:val="36"/>
        </w:rPr>
        <w:t>რითმიის</w:t>
      </w:r>
      <w:proofErr w:type="spellEnd"/>
      <w:r w:rsidRPr="00A47408">
        <w:rPr>
          <w:b/>
          <w:bCs/>
          <w:color w:val="4F81BD" w:themeColor="accent1"/>
          <w:sz w:val="36"/>
          <w:szCs w:val="36"/>
        </w:rPr>
        <w:t xml:space="preserve"> </w:t>
      </w:r>
      <w:proofErr w:type="spellStart"/>
      <w:r w:rsidRPr="00A47408">
        <w:rPr>
          <w:b/>
          <w:bCs/>
          <w:color w:val="4F81BD" w:themeColor="accent1"/>
          <w:sz w:val="36"/>
          <w:szCs w:val="36"/>
        </w:rPr>
        <w:t>ზამთრის</w:t>
      </w:r>
      <w:proofErr w:type="spellEnd"/>
      <w:r w:rsidRPr="00A47408">
        <w:rPr>
          <w:b/>
          <w:bCs/>
          <w:color w:val="4F81BD" w:themeColor="accent1"/>
          <w:sz w:val="36"/>
          <w:szCs w:val="36"/>
        </w:rPr>
        <w:t xml:space="preserve"> </w:t>
      </w:r>
      <w:proofErr w:type="spellStart"/>
      <w:r w:rsidRPr="00A47408">
        <w:rPr>
          <w:b/>
          <w:bCs/>
          <w:color w:val="4F81BD" w:themeColor="accent1"/>
          <w:sz w:val="36"/>
          <w:szCs w:val="36"/>
        </w:rPr>
        <w:t>სკოლა</w:t>
      </w:r>
      <w:proofErr w:type="spellEnd"/>
    </w:p>
    <w:p w14:paraId="1551B57E" w14:textId="15BA7A3B" w:rsidR="009A0563" w:rsidRPr="00A47408" w:rsidRDefault="009A0563" w:rsidP="009A0563">
      <w:pPr>
        <w:spacing w:after="0"/>
        <w:jc w:val="center"/>
        <w:rPr>
          <w:color w:val="4F81BD" w:themeColor="accent1"/>
          <w:sz w:val="28"/>
          <w:szCs w:val="28"/>
          <w:lang w:val="ka-GE"/>
        </w:rPr>
      </w:pPr>
      <w:r w:rsidRPr="00A47408">
        <w:rPr>
          <w:color w:val="4F81BD" w:themeColor="accent1"/>
          <w:sz w:val="28"/>
          <w:szCs w:val="28"/>
        </w:rPr>
        <w:t>"</w:t>
      </w:r>
      <w:r w:rsidR="008579ED" w:rsidRPr="00A47408">
        <w:rPr>
          <w:color w:val="4F81BD" w:themeColor="accent1"/>
          <w:sz w:val="28"/>
          <w:szCs w:val="28"/>
        </w:rPr>
        <w:t>ECG</w:t>
      </w:r>
      <w:r w:rsidRPr="00A47408">
        <w:rPr>
          <w:color w:val="4F81BD" w:themeColor="accent1"/>
          <w:sz w:val="28"/>
          <w:szCs w:val="28"/>
        </w:rPr>
        <w:t xml:space="preserve"> </w:t>
      </w:r>
      <w:proofErr w:type="spellStart"/>
      <w:r w:rsidRPr="00A47408">
        <w:rPr>
          <w:color w:val="4F81BD" w:themeColor="accent1"/>
          <w:sz w:val="28"/>
          <w:szCs w:val="28"/>
        </w:rPr>
        <w:t>ინტერპრეტაცია</w:t>
      </w:r>
      <w:proofErr w:type="spellEnd"/>
      <w:r w:rsidRPr="00A47408">
        <w:rPr>
          <w:color w:val="4F81BD" w:themeColor="accent1"/>
          <w:sz w:val="28"/>
          <w:szCs w:val="28"/>
        </w:rPr>
        <w:t xml:space="preserve"> </w:t>
      </w:r>
      <w:proofErr w:type="spellStart"/>
      <w:r w:rsidRPr="00A47408">
        <w:rPr>
          <w:color w:val="4F81BD" w:themeColor="accent1"/>
          <w:sz w:val="28"/>
          <w:szCs w:val="28"/>
        </w:rPr>
        <w:t>და</w:t>
      </w:r>
      <w:proofErr w:type="spellEnd"/>
      <w:r w:rsidRPr="00A47408">
        <w:rPr>
          <w:color w:val="4F81BD" w:themeColor="accent1"/>
          <w:sz w:val="28"/>
          <w:szCs w:val="28"/>
        </w:rPr>
        <w:t xml:space="preserve"> </w:t>
      </w:r>
      <w:proofErr w:type="spellStart"/>
      <w:r w:rsidRPr="00A47408">
        <w:rPr>
          <w:color w:val="4F81BD" w:themeColor="accent1"/>
          <w:sz w:val="28"/>
          <w:szCs w:val="28"/>
        </w:rPr>
        <w:t>გადაუდებელ</w:t>
      </w:r>
      <w:proofErr w:type="spellEnd"/>
      <w:r w:rsidRPr="00A47408">
        <w:rPr>
          <w:color w:val="4F81BD" w:themeColor="accent1"/>
          <w:sz w:val="28"/>
          <w:szCs w:val="28"/>
        </w:rPr>
        <w:t xml:space="preserve"> </w:t>
      </w:r>
      <w:proofErr w:type="spellStart"/>
      <w:r w:rsidRPr="00A47408">
        <w:rPr>
          <w:color w:val="4F81BD" w:themeColor="accent1"/>
          <w:sz w:val="28"/>
          <w:szCs w:val="28"/>
        </w:rPr>
        <w:t>შემთხვევებში</w:t>
      </w:r>
      <w:proofErr w:type="spellEnd"/>
      <w:r w:rsidR="008579ED" w:rsidRPr="00A47408">
        <w:rPr>
          <w:color w:val="4F81BD" w:themeColor="accent1"/>
          <w:sz w:val="28"/>
          <w:szCs w:val="28"/>
        </w:rPr>
        <w:t xml:space="preserve"> </w:t>
      </w:r>
      <w:proofErr w:type="spellStart"/>
      <w:r w:rsidR="008579ED" w:rsidRPr="00A47408">
        <w:rPr>
          <w:color w:val="4F81BD" w:themeColor="accent1"/>
          <w:sz w:val="28"/>
          <w:szCs w:val="28"/>
        </w:rPr>
        <w:t>გადაწყვეტილების</w:t>
      </w:r>
      <w:proofErr w:type="spellEnd"/>
      <w:r w:rsidR="008579ED" w:rsidRPr="00A47408">
        <w:rPr>
          <w:color w:val="4F81BD" w:themeColor="accent1"/>
          <w:sz w:val="28"/>
          <w:szCs w:val="28"/>
        </w:rPr>
        <w:t xml:space="preserve"> </w:t>
      </w:r>
      <w:proofErr w:type="spellStart"/>
      <w:r w:rsidR="008579ED" w:rsidRPr="00A47408">
        <w:rPr>
          <w:color w:val="4F81BD" w:themeColor="accent1"/>
          <w:sz w:val="28"/>
          <w:szCs w:val="28"/>
        </w:rPr>
        <w:t>მიღება</w:t>
      </w:r>
      <w:proofErr w:type="spellEnd"/>
      <w:r w:rsidRPr="00A47408">
        <w:rPr>
          <w:color w:val="4F81BD" w:themeColor="accent1"/>
          <w:sz w:val="28"/>
          <w:szCs w:val="28"/>
        </w:rPr>
        <w:t>"</w:t>
      </w:r>
    </w:p>
    <w:p w14:paraId="005BCD23" w14:textId="77777777" w:rsidR="00B7379E" w:rsidRPr="00A47408" w:rsidRDefault="00B7379E" w:rsidP="00A47408">
      <w:pPr>
        <w:jc w:val="both"/>
        <w:rPr>
          <w:b/>
          <w:bCs/>
          <w:sz w:val="24"/>
          <w:szCs w:val="24"/>
        </w:rPr>
      </w:pPr>
    </w:p>
    <w:p w14:paraId="159A767B" w14:textId="6C04A84C" w:rsidR="004D6903" w:rsidRPr="00A47408" w:rsidRDefault="004D6903" w:rsidP="00A47408">
      <w:pPr>
        <w:jc w:val="both"/>
        <w:rPr>
          <w:sz w:val="24"/>
          <w:szCs w:val="24"/>
        </w:rPr>
      </w:pPr>
      <w:proofErr w:type="spellStart"/>
      <w:r w:rsidRPr="00A47408">
        <w:rPr>
          <w:sz w:val="24"/>
          <w:szCs w:val="24"/>
        </w:rPr>
        <w:t>საქართველოს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არითმიის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სკოლა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ამბიციურ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და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მოტივირებულ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სტუდენტებს</w:t>
      </w:r>
      <w:proofErr w:type="spellEnd"/>
      <w:r w:rsidRPr="00A47408">
        <w:rPr>
          <w:sz w:val="24"/>
          <w:szCs w:val="24"/>
          <w:lang w:val="ka-GE"/>
        </w:rPr>
        <w:t>ა და</w:t>
      </w:r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ახალგაზრდა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ექიმებს</w:t>
      </w:r>
      <w:proofErr w:type="spellEnd"/>
      <w:r w:rsidRPr="00A47408">
        <w:rPr>
          <w:sz w:val="24"/>
          <w:szCs w:val="24"/>
          <w:lang w:val="ka-GE"/>
        </w:rPr>
        <w:t xml:space="preserve"> </w:t>
      </w:r>
      <w:proofErr w:type="spellStart"/>
      <w:r w:rsidRPr="00A47408">
        <w:rPr>
          <w:sz w:val="24"/>
          <w:szCs w:val="24"/>
        </w:rPr>
        <w:t>იწვევს</w:t>
      </w:r>
      <w:proofErr w:type="spellEnd"/>
      <w:r w:rsidRPr="00A47408">
        <w:rPr>
          <w:sz w:val="24"/>
          <w:szCs w:val="24"/>
          <w:lang w:val="ka-GE"/>
        </w:rPr>
        <w:t xml:space="preserve"> ელექტროკარდიამის კითხვაში თავიანთი ცოდნის გასაღრმავებლად. </w:t>
      </w:r>
      <w:proofErr w:type="spellStart"/>
      <w:r w:rsidRPr="00A47408">
        <w:rPr>
          <w:sz w:val="24"/>
          <w:szCs w:val="24"/>
        </w:rPr>
        <w:t>მონაწილეებს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აქვთ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შესაძლებლობა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შეუერთდნენ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მრავალფეროვან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პრაქტიკულ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სემინარებსა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და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ლექციებს</w:t>
      </w:r>
      <w:proofErr w:type="spellEnd"/>
      <w:r w:rsidRPr="00A47408">
        <w:rPr>
          <w:sz w:val="24"/>
          <w:szCs w:val="24"/>
        </w:rPr>
        <w:t>.</w:t>
      </w:r>
    </w:p>
    <w:p w14:paraId="61BFFBD0" w14:textId="7596760A" w:rsidR="004D6903" w:rsidRPr="00A47408" w:rsidRDefault="004D6903" w:rsidP="00A47408">
      <w:pPr>
        <w:jc w:val="both"/>
        <w:rPr>
          <w:sz w:val="24"/>
          <w:szCs w:val="24"/>
          <w:lang w:val="ka-GE"/>
        </w:rPr>
      </w:pPr>
      <w:proofErr w:type="spellStart"/>
      <w:r w:rsidRPr="00A47408">
        <w:rPr>
          <w:sz w:val="24"/>
          <w:szCs w:val="24"/>
        </w:rPr>
        <w:t>მდიდარ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სამეცნიერო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პროგრამასთან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ერთად</w:t>
      </w:r>
      <w:proofErr w:type="spellEnd"/>
      <w:r w:rsidRPr="00A47408">
        <w:rPr>
          <w:sz w:val="24"/>
          <w:szCs w:val="24"/>
        </w:rPr>
        <w:t xml:space="preserve">, </w:t>
      </w:r>
      <w:r w:rsidRPr="00A47408">
        <w:rPr>
          <w:sz w:val="24"/>
          <w:szCs w:val="24"/>
          <w:lang w:val="ka-GE"/>
        </w:rPr>
        <w:t>მონაწილეებს</w:t>
      </w:r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ასევე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ვთავაზობთ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მრავალფეროვან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სოციალურ</w:t>
      </w:r>
      <w:proofErr w:type="spellEnd"/>
      <w:r w:rsidRPr="00A47408">
        <w:rPr>
          <w:sz w:val="24"/>
          <w:szCs w:val="24"/>
        </w:rPr>
        <w:t xml:space="preserve"> </w:t>
      </w:r>
      <w:r w:rsidR="00A47408" w:rsidRPr="00A47408">
        <w:rPr>
          <w:sz w:val="24"/>
          <w:szCs w:val="24"/>
          <w:lang w:val="ka-GE"/>
        </w:rPr>
        <w:t xml:space="preserve">აქტივობას. </w:t>
      </w:r>
    </w:p>
    <w:p w14:paraId="414A4959" w14:textId="54384962" w:rsidR="004D6903" w:rsidRDefault="004D6903" w:rsidP="00A47408">
      <w:pPr>
        <w:jc w:val="both"/>
        <w:rPr>
          <w:sz w:val="24"/>
          <w:szCs w:val="24"/>
          <w:lang w:val="ka-GE"/>
        </w:rPr>
      </w:pPr>
      <w:proofErr w:type="spellStart"/>
      <w:r w:rsidRPr="00A47408">
        <w:rPr>
          <w:sz w:val="24"/>
          <w:szCs w:val="24"/>
        </w:rPr>
        <w:t>არითმიის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ზამთრის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სკოლა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ბაკურიანში</w:t>
      </w:r>
      <w:proofErr w:type="spellEnd"/>
      <w:r w:rsidRPr="00A47408">
        <w:rPr>
          <w:sz w:val="24"/>
          <w:szCs w:val="24"/>
        </w:rPr>
        <w:t xml:space="preserve"> 11-12 </w:t>
      </w:r>
      <w:proofErr w:type="spellStart"/>
      <w:r w:rsidRPr="00A47408">
        <w:rPr>
          <w:sz w:val="24"/>
          <w:szCs w:val="24"/>
        </w:rPr>
        <w:t>მარტს</w:t>
      </w:r>
      <w:proofErr w:type="spellEnd"/>
      <w:r w:rsidRPr="00A47408">
        <w:rPr>
          <w:sz w:val="24"/>
          <w:szCs w:val="24"/>
        </w:rPr>
        <w:t xml:space="preserve"> </w:t>
      </w:r>
      <w:proofErr w:type="spellStart"/>
      <w:r w:rsidRPr="00A47408">
        <w:rPr>
          <w:sz w:val="24"/>
          <w:szCs w:val="24"/>
        </w:rPr>
        <w:t>გაიმართება</w:t>
      </w:r>
      <w:proofErr w:type="spellEnd"/>
      <w:r w:rsidRPr="00A47408">
        <w:rPr>
          <w:sz w:val="24"/>
          <w:szCs w:val="24"/>
        </w:rPr>
        <w:t>.</w:t>
      </w:r>
    </w:p>
    <w:p w14:paraId="0E6405E7" w14:textId="77777777" w:rsidR="00A47408" w:rsidRPr="00A47408" w:rsidRDefault="00A47408" w:rsidP="00A47408">
      <w:pPr>
        <w:jc w:val="both"/>
        <w:rPr>
          <w:sz w:val="24"/>
          <w:szCs w:val="24"/>
          <w:lang w:val="ka-GE"/>
        </w:rPr>
      </w:pPr>
    </w:p>
    <w:p w14:paraId="622D1D7D" w14:textId="77777777" w:rsidR="004D6903" w:rsidRPr="00A47408" w:rsidRDefault="004D6903" w:rsidP="00A47408">
      <w:pPr>
        <w:rPr>
          <w:b/>
          <w:bCs/>
          <w:sz w:val="28"/>
          <w:szCs w:val="28"/>
        </w:rPr>
      </w:pPr>
      <w:proofErr w:type="spellStart"/>
      <w:r w:rsidRPr="00A47408">
        <w:rPr>
          <w:b/>
          <w:bCs/>
          <w:sz w:val="28"/>
          <w:szCs w:val="28"/>
        </w:rPr>
        <w:t>ძირითადი</w:t>
      </w:r>
      <w:proofErr w:type="spellEnd"/>
      <w:r w:rsidRPr="00A47408">
        <w:rPr>
          <w:b/>
          <w:bCs/>
          <w:sz w:val="28"/>
          <w:szCs w:val="28"/>
        </w:rPr>
        <w:t xml:space="preserve"> </w:t>
      </w:r>
      <w:proofErr w:type="spellStart"/>
      <w:r w:rsidRPr="00A47408">
        <w:rPr>
          <w:b/>
          <w:bCs/>
          <w:sz w:val="28"/>
          <w:szCs w:val="28"/>
        </w:rPr>
        <w:t>ლექციები</w:t>
      </w:r>
      <w:proofErr w:type="spellEnd"/>
    </w:p>
    <w:p w14:paraId="77D1339A" w14:textId="34F5D47A" w:rsidR="004D6903" w:rsidRPr="00A47408" w:rsidRDefault="004D6903" w:rsidP="00A4740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bdr w:val="none" w:sz="0" w:space="0" w:color="auto"/>
        </w:rPr>
      </w:pPr>
      <w:proofErr w:type="spellStart"/>
      <w:r w:rsidRPr="00A47408">
        <w:rPr>
          <w:rFonts w:cstheme="minorHAnsi"/>
          <w:sz w:val="24"/>
          <w:szCs w:val="24"/>
          <w:bdr w:val="none" w:sz="0" w:space="0" w:color="auto"/>
        </w:rPr>
        <w:t>ია</w:t>
      </w:r>
      <w:proofErr w:type="spellEnd"/>
      <w:r w:rsidRPr="00A47408">
        <w:rPr>
          <w:rFonts w:cstheme="minorHAnsi"/>
          <w:sz w:val="24"/>
          <w:szCs w:val="24"/>
          <w:bdr w:val="none" w:sz="0" w:space="0" w:color="auto"/>
        </w:rPr>
        <w:t xml:space="preserve"> </w:t>
      </w:r>
      <w:proofErr w:type="spellStart"/>
      <w:r w:rsidRPr="00A47408">
        <w:rPr>
          <w:rFonts w:cstheme="minorHAnsi"/>
          <w:sz w:val="24"/>
          <w:szCs w:val="24"/>
          <w:bdr w:val="none" w:sz="0" w:space="0" w:color="auto"/>
        </w:rPr>
        <w:t>ავალიანი</w:t>
      </w:r>
      <w:proofErr w:type="spellEnd"/>
      <w:r w:rsidRPr="00A47408">
        <w:rPr>
          <w:rFonts w:cstheme="minorHAnsi"/>
          <w:sz w:val="24"/>
          <w:szCs w:val="24"/>
          <w:bdr w:val="none" w:sz="0" w:space="0" w:color="auto"/>
        </w:rPr>
        <w:t xml:space="preserve">, </w:t>
      </w:r>
      <w:proofErr w:type="spellStart"/>
      <w:r w:rsidRPr="00A47408">
        <w:rPr>
          <w:rFonts w:cstheme="minorHAnsi"/>
          <w:sz w:val="24"/>
          <w:szCs w:val="24"/>
          <w:bdr w:val="none" w:sz="0" w:space="0" w:color="auto"/>
        </w:rPr>
        <w:t>მედიცინის</w:t>
      </w:r>
      <w:proofErr w:type="spellEnd"/>
      <w:r w:rsidRPr="00A47408">
        <w:rPr>
          <w:rFonts w:cstheme="minorHAnsi"/>
          <w:sz w:val="24"/>
          <w:szCs w:val="24"/>
          <w:bdr w:val="none" w:sz="0" w:space="0" w:color="auto"/>
        </w:rPr>
        <w:t xml:space="preserve"> </w:t>
      </w:r>
      <w:proofErr w:type="spellStart"/>
      <w:r w:rsidRPr="00A47408">
        <w:rPr>
          <w:rFonts w:cstheme="minorHAnsi"/>
          <w:sz w:val="24"/>
          <w:szCs w:val="24"/>
          <w:bdr w:val="none" w:sz="0" w:space="0" w:color="auto"/>
        </w:rPr>
        <w:t>დოქტორი</w:t>
      </w:r>
      <w:proofErr w:type="spellEnd"/>
    </w:p>
    <w:p w14:paraId="51E95555" w14:textId="1F205514" w:rsidR="00B04350" w:rsidRPr="00A47408" w:rsidRDefault="004D6903" w:rsidP="00A4740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A47408">
        <w:rPr>
          <w:rFonts w:cstheme="minorHAnsi"/>
          <w:sz w:val="24"/>
          <w:szCs w:val="24"/>
          <w:bdr w:val="none" w:sz="0" w:space="0" w:color="auto"/>
        </w:rPr>
        <w:t>ხათუნა</w:t>
      </w:r>
      <w:proofErr w:type="spellEnd"/>
      <w:r w:rsidRPr="00A47408">
        <w:rPr>
          <w:rFonts w:cstheme="minorHAnsi"/>
          <w:sz w:val="24"/>
          <w:szCs w:val="24"/>
          <w:bdr w:val="none" w:sz="0" w:space="0" w:color="auto"/>
        </w:rPr>
        <w:t xml:space="preserve"> </w:t>
      </w:r>
      <w:proofErr w:type="spellStart"/>
      <w:r w:rsidRPr="00A47408">
        <w:rPr>
          <w:rFonts w:cstheme="minorHAnsi"/>
          <w:sz w:val="24"/>
          <w:szCs w:val="24"/>
          <w:bdr w:val="none" w:sz="0" w:space="0" w:color="auto"/>
        </w:rPr>
        <w:t>ჯალაბაძე</w:t>
      </w:r>
      <w:proofErr w:type="spellEnd"/>
      <w:r w:rsidRPr="00A47408">
        <w:rPr>
          <w:rFonts w:cstheme="minorHAnsi"/>
          <w:sz w:val="24"/>
          <w:szCs w:val="24"/>
          <w:bdr w:val="none" w:sz="0" w:space="0" w:color="auto"/>
        </w:rPr>
        <w:t xml:space="preserve">, </w:t>
      </w:r>
      <w:proofErr w:type="spellStart"/>
      <w:r w:rsidRPr="00A47408">
        <w:rPr>
          <w:rFonts w:cstheme="minorHAnsi"/>
          <w:sz w:val="24"/>
          <w:szCs w:val="24"/>
          <w:bdr w:val="none" w:sz="0" w:space="0" w:color="auto"/>
        </w:rPr>
        <w:t>მედიცინის</w:t>
      </w:r>
      <w:proofErr w:type="spellEnd"/>
      <w:r w:rsidRPr="00A47408">
        <w:rPr>
          <w:rFonts w:cstheme="minorHAnsi"/>
          <w:sz w:val="24"/>
          <w:szCs w:val="24"/>
          <w:bdr w:val="none" w:sz="0" w:space="0" w:color="auto"/>
        </w:rPr>
        <w:t xml:space="preserve"> </w:t>
      </w:r>
      <w:proofErr w:type="spellStart"/>
      <w:r w:rsidRPr="00A47408">
        <w:rPr>
          <w:rFonts w:cstheme="minorHAnsi"/>
          <w:sz w:val="24"/>
          <w:szCs w:val="24"/>
          <w:bdr w:val="none" w:sz="0" w:space="0" w:color="auto"/>
        </w:rPr>
        <w:t>დოქტორი</w:t>
      </w:r>
      <w:proofErr w:type="spellEnd"/>
      <w:r w:rsidRPr="00A47408">
        <w:rPr>
          <w:rFonts w:cstheme="minorHAnsi"/>
          <w:sz w:val="24"/>
          <w:szCs w:val="24"/>
          <w:bdr w:val="none" w:sz="0" w:space="0" w:color="auto"/>
        </w:rPr>
        <w:t>,</w:t>
      </w:r>
    </w:p>
    <w:p w14:paraId="00C37147" w14:textId="77777777" w:rsidR="004D6903" w:rsidRPr="00A47408" w:rsidRDefault="004D6903" w:rsidP="004D6903">
      <w:pPr>
        <w:rPr>
          <w:rFonts w:cstheme="minorHAnsi"/>
          <w:b/>
          <w:bCs/>
          <w:sz w:val="28"/>
          <w:szCs w:val="28"/>
        </w:rPr>
      </w:pPr>
      <w:r w:rsidRPr="00A47408">
        <w:rPr>
          <w:rFonts w:cstheme="minorHAnsi"/>
          <w:b/>
          <w:bCs/>
          <w:sz w:val="28"/>
          <w:szCs w:val="28"/>
        </w:rPr>
        <w:t>თემები:</w:t>
      </w:r>
    </w:p>
    <w:p w14:paraId="64DD50EF" w14:textId="07F7E9A3" w:rsidR="004D6903" w:rsidRPr="00A47408" w:rsidRDefault="004D6903" w:rsidP="00A4740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47408">
        <w:rPr>
          <w:rFonts w:cstheme="minorHAnsi"/>
          <w:sz w:val="24"/>
          <w:szCs w:val="24"/>
        </w:rPr>
        <w:t>ფართო</w:t>
      </w:r>
      <w:proofErr w:type="spellEnd"/>
      <w:r w:rsidRPr="00A47408">
        <w:rPr>
          <w:rFonts w:cstheme="minorHAnsi"/>
          <w:sz w:val="24"/>
          <w:szCs w:val="24"/>
        </w:rPr>
        <w:t xml:space="preserve"> </w:t>
      </w:r>
      <w:proofErr w:type="spellStart"/>
      <w:r w:rsidRPr="00A47408">
        <w:rPr>
          <w:rFonts w:cstheme="minorHAnsi"/>
          <w:sz w:val="24"/>
          <w:szCs w:val="24"/>
        </w:rPr>
        <w:t>და</w:t>
      </w:r>
      <w:proofErr w:type="spellEnd"/>
      <w:r w:rsidRPr="00A47408">
        <w:rPr>
          <w:rFonts w:cstheme="minorHAnsi"/>
          <w:sz w:val="24"/>
          <w:szCs w:val="24"/>
        </w:rPr>
        <w:t xml:space="preserve"> </w:t>
      </w:r>
      <w:proofErr w:type="spellStart"/>
      <w:r w:rsidRPr="00A47408">
        <w:rPr>
          <w:rFonts w:cstheme="minorHAnsi"/>
          <w:sz w:val="24"/>
          <w:szCs w:val="24"/>
        </w:rPr>
        <w:t>ვიწრო</w:t>
      </w:r>
      <w:proofErr w:type="spellEnd"/>
      <w:r w:rsidRPr="00A47408">
        <w:rPr>
          <w:rFonts w:cstheme="minorHAnsi"/>
          <w:sz w:val="24"/>
          <w:szCs w:val="24"/>
        </w:rPr>
        <w:t xml:space="preserve"> QRS </w:t>
      </w:r>
      <w:proofErr w:type="spellStart"/>
      <w:r w:rsidRPr="00A47408">
        <w:rPr>
          <w:rFonts w:cstheme="minorHAnsi"/>
          <w:sz w:val="24"/>
          <w:szCs w:val="24"/>
        </w:rPr>
        <w:t>ტაქიკარდიის</w:t>
      </w:r>
      <w:proofErr w:type="spellEnd"/>
      <w:r w:rsidRPr="00A47408">
        <w:rPr>
          <w:rFonts w:cstheme="minorHAnsi"/>
          <w:sz w:val="24"/>
          <w:szCs w:val="24"/>
        </w:rPr>
        <w:t xml:space="preserve"> </w:t>
      </w:r>
      <w:proofErr w:type="spellStart"/>
      <w:r w:rsidRPr="00A47408">
        <w:rPr>
          <w:rFonts w:cstheme="minorHAnsi"/>
          <w:sz w:val="24"/>
          <w:szCs w:val="24"/>
        </w:rPr>
        <w:t>დიაგნოსტიკა</w:t>
      </w:r>
      <w:proofErr w:type="spellEnd"/>
      <w:r w:rsidRPr="00A47408">
        <w:rPr>
          <w:rFonts w:cstheme="minorHAnsi"/>
          <w:sz w:val="24"/>
          <w:szCs w:val="24"/>
        </w:rPr>
        <w:t xml:space="preserve"> ECG-</w:t>
      </w:r>
      <w:proofErr w:type="spellStart"/>
      <w:r w:rsidRPr="00A47408">
        <w:rPr>
          <w:rFonts w:cstheme="minorHAnsi"/>
          <w:sz w:val="24"/>
          <w:szCs w:val="24"/>
        </w:rPr>
        <w:t>ზე</w:t>
      </w:r>
      <w:proofErr w:type="spellEnd"/>
    </w:p>
    <w:p w14:paraId="1976DE1C" w14:textId="630CDCA8" w:rsidR="004D6903" w:rsidRPr="00A47408" w:rsidRDefault="004D6903" w:rsidP="00A4740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A47408">
        <w:rPr>
          <w:rFonts w:cstheme="minorHAnsi"/>
          <w:sz w:val="24"/>
          <w:szCs w:val="24"/>
        </w:rPr>
        <w:t>ბრადიკარდია</w:t>
      </w:r>
      <w:proofErr w:type="spellEnd"/>
      <w:r w:rsidRPr="00A47408">
        <w:rPr>
          <w:rFonts w:cstheme="minorHAnsi"/>
          <w:sz w:val="24"/>
          <w:szCs w:val="24"/>
        </w:rPr>
        <w:t>/</w:t>
      </w:r>
      <w:proofErr w:type="spellStart"/>
      <w:r w:rsidRPr="00A47408">
        <w:rPr>
          <w:rFonts w:cstheme="minorHAnsi"/>
          <w:sz w:val="24"/>
          <w:szCs w:val="24"/>
        </w:rPr>
        <w:t>ტაქიკარდია</w:t>
      </w:r>
      <w:proofErr w:type="spellEnd"/>
    </w:p>
    <w:p w14:paraId="23AC7A77" w14:textId="69DDFBC1" w:rsidR="00B04350" w:rsidRPr="00A47408" w:rsidRDefault="004D6903" w:rsidP="00A4740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47408">
        <w:rPr>
          <w:rFonts w:cstheme="minorHAnsi"/>
          <w:sz w:val="24"/>
          <w:szCs w:val="24"/>
        </w:rPr>
        <w:t xml:space="preserve">CPR </w:t>
      </w:r>
      <w:proofErr w:type="spellStart"/>
      <w:r w:rsidRPr="00A47408">
        <w:rPr>
          <w:rFonts w:cstheme="minorHAnsi"/>
          <w:sz w:val="24"/>
          <w:szCs w:val="24"/>
        </w:rPr>
        <w:t>სხვადასხვა</w:t>
      </w:r>
      <w:proofErr w:type="spellEnd"/>
      <w:r w:rsidRPr="00A47408">
        <w:rPr>
          <w:rFonts w:cstheme="minorHAnsi"/>
          <w:sz w:val="24"/>
          <w:szCs w:val="24"/>
        </w:rPr>
        <w:t xml:space="preserve"> </w:t>
      </w:r>
      <w:proofErr w:type="spellStart"/>
      <w:r w:rsidRPr="00A47408">
        <w:rPr>
          <w:rFonts w:cstheme="minorHAnsi"/>
          <w:sz w:val="24"/>
          <w:szCs w:val="24"/>
        </w:rPr>
        <w:t>პარამეტრებში</w:t>
      </w:r>
      <w:proofErr w:type="spellEnd"/>
    </w:p>
    <w:p w14:paraId="742F2114" w14:textId="1B5D6962" w:rsidR="004D6903" w:rsidRPr="00A47408" w:rsidRDefault="00A47408" w:rsidP="004D6903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cstheme="minorHAnsi"/>
          <w:b/>
          <w:bCs/>
          <w:sz w:val="28"/>
          <w:szCs w:val="28"/>
          <w:lang w:val="ka-GE"/>
        </w:rPr>
        <w:t>ღო</w:t>
      </w:r>
      <w:proofErr w:type="spellStart"/>
      <w:r w:rsidR="004D6903" w:rsidRPr="00A47408">
        <w:rPr>
          <w:rFonts w:ascii="Sylfaen" w:eastAsia="Calibri" w:hAnsi="Sylfaen" w:cs="Sylfaen"/>
          <w:b/>
          <w:bCs/>
          <w:color w:val="000000"/>
          <w:sz w:val="28"/>
          <w:szCs w:val="28"/>
          <w:u w:color="000000"/>
          <w:bdr w:val="nil"/>
        </w:rPr>
        <w:t>ნისძიების</w:t>
      </w:r>
      <w:proofErr w:type="spellEnd"/>
      <w:r w:rsidR="004D6903" w:rsidRPr="00A474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spellStart"/>
      <w:r w:rsidR="004D6903" w:rsidRPr="00A47408">
        <w:rPr>
          <w:rFonts w:ascii="Sylfaen" w:eastAsia="Calibri" w:hAnsi="Sylfaen" w:cs="Sylfaen"/>
          <w:b/>
          <w:bCs/>
          <w:color w:val="000000"/>
          <w:sz w:val="28"/>
          <w:szCs w:val="28"/>
          <w:u w:color="000000"/>
          <w:bdr w:val="nil"/>
        </w:rPr>
        <w:t>თარიღი</w:t>
      </w:r>
      <w:proofErr w:type="spellEnd"/>
      <w:r w:rsidR="004D6903" w:rsidRPr="00A474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:</w:t>
      </w:r>
    </w:p>
    <w:p w14:paraId="4F14FB7E" w14:textId="50118376" w:rsidR="004D6903" w:rsidRPr="00A47408" w:rsidRDefault="004D6903" w:rsidP="00A47408">
      <w:p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A47408"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</w:rPr>
        <w:t>ECG</w:t>
      </w:r>
      <w:r w:rsidRPr="00A4740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-</w:t>
      </w:r>
      <w:proofErr w:type="spellStart"/>
      <w:r w:rsidRPr="00A47408"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</w:rPr>
        <w:t>ის</w:t>
      </w:r>
      <w:proofErr w:type="spellEnd"/>
      <w:r w:rsidRPr="00A4740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A47408"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</w:rPr>
        <w:t>კურსი</w:t>
      </w:r>
      <w:proofErr w:type="spellEnd"/>
      <w:r w:rsidRPr="00A4740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A47408"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</w:rPr>
        <w:t>ჩატარდება</w:t>
      </w:r>
      <w:proofErr w:type="spellEnd"/>
      <w:r w:rsidRPr="00A47408"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</w:rPr>
        <w:t xml:space="preserve"> </w:t>
      </w:r>
      <w:r w:rsidRPr="00A4740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11-12 </w:t>
      </w:r>
      <w:proofErr w:type="spellStart"/>
      <w:r w:rsidRPr="00A47408"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</w:rPr>
        <w:t>მარტს</w:t>
      </w:r>
      <w:proofErr w:type="spellEnd"/>
      <w:r w:rsidRPr="00A47408"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</w:rPr>
        <w:t>,</w:t>
      </w:r>
      <w:r w:rsidRPr="00A4740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A47408"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</w:rPr>
        <w:t>ბაკურანში</w:t>
      </w:r>
      <w:proofErr w:type="spellEnd"/>
      <w:r w:rsidRPr="00A4740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</w:p>
    <w:p w14:paraId="13503C86" w14:textId="02038DDF" w:rsidR="00A47408" w:rsidRPr="00A47408" w:rsidRDefault="004D6903" w:rsidP="00A47408">
      <w:pPr>
        <w:rPr>
          <w:rFonts w:eastAsia="Calibri" w:cs="Times New Roman"/>
          <w:b/>
          <w:bCs/>
          <w:color w:val="000000"/>
          <w:sz w:val="24"/>
          <w:szCs w:val="24"/>
          <w:u w:color="000000"/>
          <w:bdr w:val="nil"/>
          <w:lang w:val="ka-GE"/>
        </w:rPr>
      </w:pPr>
      <w:r w:rsidRPr="004D6903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color="000000"/>
          <w:bdr w:val="nil"/>
        </w:rPr>
        <w:t xml:space="preserve"> </w:t>
      </w:r>
      <w:proofErr w:type="spellStart"/>
      <w:r w:rsidRPr="004D6903">
        <w:rPr>
          <w:rFonts w:ascii="Sylfaen" w:eastAsia="Calibri" w:hAnsi="Sylfaen" w:cs="Sylfaen"/>
          <w:b/>
          <w:bCs/>
          <w:color w:val="000000"/>
          <w:sz w:val="24"/>
          <w:szCs w:val="24"/>
          <w:u w:color="000000"/>
          <w:bdr w:val="nil"/>
        </w:rPr>
        <w:t>რეგისტრაცია</w:t>
      </w:r>
      <w:proofErr w:type="spellEnd"/>
      <w:r w:rsidRPr="004D69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4D6903">
        <w:rPr>
          <w:rFonts w:ascii="Sylfaen" w:eastAsia="Calibri" w:hAnsi="Sylfaen" w:cs="Sylfaen"/>
          <w:b/>
          <w:bCs/>
          <w:color w:val="000000"/>
          <w:sz w:val="24"/>
          <w:szCs w:val="24"/>
          <w:u w:color="000000"/>
          <w:bdr w:val="nil"/>
        </w:rPr>
        <w:t>გრძელდება</w:t>
      </w:r>
      <w:proofErr w:type="spellEnd"/>
      <w:r w:rsidRPr="004D69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 xml:space="preserve">2 </w:t>
      </w:r>
      <w:r>
        <w:rPr>
          <w:rFonts w:eastAsia="Calibri" w:cs="Times New Roman"/>
          <w:b/>
          <w:bCs/>
          <w:color w:val="000000"/>
          <w:sz w:val="24"/>
          <w:szCs w:val="24"/>
          <w:u w:color="000000"/>
          <w:bdr w:val="nil"/>
          <w:lang w:val="ka-GE"/>
        </w:rPr>
        <w:t>მარტის 19:00 საათამდე.</w:t>
      </w:r>
    </w:p>
    <w:p w14:paraId="2F68AB3E" w14:textId="082E9B81" w:rsidR="004D6903" w:rsidRPr="00A47408" w:rsidRDefault="004D6903" w:rsidP="004D6903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 w:rsidRPr="00A474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spellStart"/>
      <w:r w:rsidRPr="00A47408">
        <w:rPr>
          <w:rFonts w:ascii="Sylfaen" w:eastAsia="Calibri" w:hAnsi="Sylfaen" w:cs="Sylfaen"/>
          <w:b/>
          <w:bCs/>
          <w:color w:val="000000"/>
          <w:sz w:val="28"/>
          <w:szCs w:val="28"/>
          <w:u w:color="000000"/>
          <w:bdr w:val="nil"/>
        </w:rPr>
        <w:t>მოგზაურობა</w:t>
      </w:r>
      <w:proofErr w:type="spellEnd"/>
      <w:r w:rsidRPr="00A474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spellStart"/>
      <w:r w:rsidRPr="00A47408">
        <w:rPr>
          <w:rFonts w:ascii="Sylfaen" w:eastAsia="Calibri" w:hAnsi="Sylfaen" w:cs="Sylfaen"/>
          <w:b/>
          <w:bCs/>
          <w:color w:val="000000"/>
          <w:sz w:val="28"/>
          <w:szCs w:val="28"/>
          <w:u w:color="000000"/>
          <w:bdr w:val="nil"/>
        </w:rPr>
        <w:t>და</w:t>
      </w:r>
      <w:proofErr w:type="spellEnd"/>
      <w:r w:rsidRPr="00A474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spellStart"/>
      <w:r w:rsidRPr="00A47408">
        <w:rPr>
          <w:rFonts w:ascii="Sylfaen" w:eastAsia="Calibri" w:hAnsi="Sylfaen" w:cs="Sylfaen"/>
          <w:b/>
          <w:bCs/>
          <w:color w:val="000000"/>
          <w:sz w:val="28"/>
          <w:szCs w:val="28"/>
          <w:u w:color="000000"/>
          <w:bdr w:val="nil"/>
        </w:rPr>
        <w:t>განთავსება</w:t>
      </w:r>
      <w:proofErr w:type="spellEnd"/>
    </w:p>
    <w:p w14:paraId="09898D1F" w14:textId="77777777" w:rsidR="00A47408" w:rsidRDefault="00A47408" w:rsidP="00A47408">
      <w:pPr>
        <w:rPr>
          <w:rFonts w:ascii="Sylfaen" w:eastAsia="Calibri" w:hAnsi="Sylfaen" w:cs="Times New Roman"/>
          <w:color w:val="000000"/>
          <w:sz w:val="24"/>
          <w:szCs w:val="24"/>
          <w:u w:color="000000"/>
          <w:bdr w:val="nil"/>
          <w:lang w:val="ka-GE"/>
        </w:rPr>
      </w:pPr>
      <w:r w:rsidRPr="00A47408">
        <w:rPr>
          <w:rFonts w:ascii="Sylfaen" w:eastAsia="Calibri" w:hAnsi="Sylfaen" w:cs="Times New Roman"/>
          <w:color w:val="000000"/>
          <w:sz w:val="24"/>
          <w:szCs w:val="24"/>
          <w:u w:color="000000"/>
          <w:bdr w:val="nil"/>
          <w:lang w:val="ka-GE"/>
        </w:rPr>
        <w:t xml:space="preserve">შერჩეული სტუდენტების ხარჯებს სრულად აფინანსებს ქართულ-ამერიკული უნივერსიტეტის მედიცინის სკოლა </w:t>
      </w:r>
    </w:p>
    <w:p w14:paraId="17F4A975" w14:textId="77777777" w:rsidR="00A47408" w:rsidRDefault="00A47408" w:rsidP="00A47408">
      <w:pPr>
        <w:rPr>
          <w:b/>
          <w:bCs/>
          <w:sz w:val="28"/>
          <w:szCs w:val="28"/>
        </w:rPr>
      </w:pPr>
      <w:r w:rsidRPr="00155828">
        <w:rPr>
          <w:b/>
          <w:bCs/>
          <w:sz w:val="28"/>
          <w:szCs w:val="28"/>
          <w:lang w:val="ka-GE"/>
        </w:rPr>
        <w:t>ენა</w:t>
      </w:r>
      <w:r w:rsidRPr="00155828">
        <w:rPr>
          <w:b/>
          <w:bCs/>
          <w:sz w:val="28"/>
          <w:szCs w:val="28"/>
        </w:rPr>
        <w:t>:</w:t>
      </w:r>
    </w:p>
    <w:p w14:paraId="5E56EB98" w14:textId="3AB04931" w:rsidR="00A47408" w:rsidRPr="00A47408" w:rsidRDefault="00A47408" w:rsidP="00A47408">
      <w:pPr>
        <w:rPr>
          <w:b/>
          <w:bCs/>
          <w:sz w:val="28"/>
          <w:szCs w:val="28"/>
        </w:rPr>
      </w:pPr>
      <w:r w:rsidRPr="00155828">
        <w:rPr>
          <w:sz w:val="24"/>
          <w:szCs w:val="24"/>
          <w:lang w:val="ka-GE"/>
        </w:rPr>
        <w:t>კურსის ოფიციალური ენა არის ინგლისური.</w:t>
      </w:r>
    </w:p>
    <w:p w14:paraId="47990AFF" w14:textId="77777777" w:rsidR="00A47408" w:rsidRPr="00155828" w:rsidRDefault="00A47408" w:rsidP="00A47408">
      <w:pPr>
        <w:rPr>
          <w:b/>
          <w:bCs/>
          <w:sz w:val="28"/>
          <w:szCs w:val="28"/>
        </w:rPr>
      </w:pPr>
      <w:r w:rsidRPr="00155828">
        <w:rPr>
          <w:b/>
          <w:bCs/>
          <w:sz w:val="28"/>
          <w:szCs w:val="28"/>
          <w:lang w:val="ka-GE"/>
        </w:rPr>
        <w:t>სერტიფიკატი</w:t>
      </w:r>
      <w:r w:rsidRPr="00155828">
        <w:rPr>
          <w:b/>
          <w:bCs/>
          <w:sz w:val="28"/>
          <w:szCs w:val="28"/>
        </w:rPr>
        <w:t>:</w:t>
      </w:r>
    </w:p>
    <w:p w14:paraId="5547BE3D" w14:textId="4CC5FD5E" w:rsidR="00A47408" w:rsidRPr="00155828" w:rsidRDefault="00A47408" w:rsidP="00A47408">
      <w:pPr>
        <w:rPr>
          <w:sz w:val="24"/>
          <w:szCs w:val="24"/>
        </w:rPr>
      </w:pPr>
      <w:r w:rsidRPr="00155828">
        <w:rPr>
          <w:sz w:val="24"/>
          <w:szCs w:val="24"/>
        </w:rPr>
        <w:t> </w:t>
      </w:r>
      <w:proofErr w:type="spellStart"/>
      <w:r w:rsidRPr="00155828">
        <w:rPr>
          <w:sz w:val="24"/>
          <w:szCs w:val="24"/>
        </w:rPr>
        <w:t>ყველა</w:t>
      </w:r>
      <w:proofErr w:type="spellEnd"/>
      <w:r w:rsidRPr="00155828">
        <w:rPr>
          <w:sz w:val="24"/>
          <w:szCs w:val="24"/>
        </w:rPr>
        <w:t xml:space="preserve"> </w:t>
      </w:r>
      <w:proofErr w:type="spellStart"/>
      <w:r w:rsidRPr="00155828">
        <w:rPr>
          <w:sz w:val="24"/>
          <w:szCs w:val="24"/>
        </w:rPr>
        <w:t>მონაწილე</w:t>
      </w:r>
      <w:proofErr w:type="spellEnd"/>
      <w:r w:rsidRPr="00155828">
        <w:rPr>
          <w:sz w:val="24"/>
          <w:szCs w:val="24"/>
        </w:rPr>
        <w:t xml:space="preserve"> </w:t>
      </w:r>
      <w:proofErr w:type="spellStart"/>
      <w:r w:rsidRPr="00155828">
        <w:rPr>
          <w:sz w:val="24"/>
          <w:szCs w:val="24"/>
        </w:rPr>
        <w:t>მონაწილეობის</w:t>
      </w:r>
      <w:proofErr w:type="spellEnd"/>
      <w:r w:rsidRPr="00155828">
        <w:rPr>
          <w:sz w:val="24"/>
          <w:szCs w:val="24"/>
        </w:rPr>
        <w:t xml:space="preserve"> </w:t>
      </w:r>
      <w:proofErr w:type="spellStart"/>
      <w:r w:rsidRPr="00155828">
        <w:rPr>
          <w:sz w:val="24"/>
          <w:szCs w:val="24"/>
        </w:rPr>
        <w:t>სერტიფიკატს</w:t>
      </w:r>
      <w:proofErr w:type="spellEnd"/>
      <w:r w:rsidRPr="00155828">
        <w:rPr>
          <w:sz w:val="24"/>
          <w:szCs w:val="24"/>
        </w:rPr>
        <w:t xml:space="preserve"> </w:t>
      </w:r>
      <w:proofErr w:type="spellStart"/>
      <w:r w:rsidRPr="00155828">
        <w:rPr>
          <w:sz w:val="24"/>
          <w:szCs w:val="24"/>
        </w:rPr>
        <w:t>დახურვის</w:t>
      </w:r>
      <w:proofErr w:type="spellEnd"/>
      <w:r w:rsidRPr="00155828">
        <w:rPr>
          <w:sz w:val="24"/>
          <w:szCs w:val="24"/>
        </w:rPr>
        <w:t xml:space="preserve"> </w:t>
      </w:r>
      <w:proofErr w:type="spellStart"/>
      <w:r w:rsidRPr="00155828">
        <w:rPr>
          <w:sz w:val="24"/>
          <w:szCs w:val="24"/>
        </w:rPr>
        <w:t>ცერემონიის</w:t>
      </w:r>
      <w:proofErr w:type="spellEnd"/>
      <w:r w:rsidRPr="00155828">
        <w:rPr>
          <w:sz w:val="24"/>
          <w:szCs w:val="24"/>
        </w:rPr>
        <w:t xml:space="preserve"> </w:t>
      </w:r>
      <w:proofErr w:type="spellStart"/>
      <w:r w:rsidRPr="00155828">
        <w:rPr>
          <w:sz w:val="24"/>
          <w:szCs w:val="24"/>
        </w:rPr>
        <w:t>შემდეგ</w:t>
      </w:r>
      <w:proofErr w:type="spellEnd"/>
      <w:r w:rsidRPr="00155828">
        <w:rPr>
          <w:sz w:val="24"/>
          <w:szCs w:val="24"/>
          <w:lang w:val="ka-GE"/>
        </w:rPr>
        <w:t xml:space="preserve"> </w:t>
      </w:r>
      <w:proofErr w:type="spellStart"/>
      <w:r w:rsidRPr="00155828">
        <w:rPr>
          <w:sz w:val="24"/>
          <w:szCs w:val="24"/>
        </w:rPr>
        <w:t>მიიღებს</w:t>
      </w:r>
      <w:proofErr w:type="spellEnd"/>
      <w:r w:rsidRPr="00155828">
        <w:rPr>
          <w:sz w:val="24"/>
          <w:szCs w:val="24"/>
        </w:rPr>
        <w:t>.</w:t>
      </w:r>
    </w:p>
    <w:p w14:paraId="3C5A0FB0" w14:textId="77777777" w:rsidR="00A47408" w:rsidRPr="00155828" w:rsidRDefault="00A47408" w:rsidP="00A47408">
      <w:pPr>
        <w:rPr>
          <w:b/>
          <w:bCs/>
          <w:sz w:val="28"/>
          <w:szCs w:val="28"/>
        </w:rPr>
      </w:pPr>
      <w:r w:rsidRPr="00155828">
        <w:rPr>
          <w:b/>
          <w:bCs/>
          <w:sz w:val="28"/>
          <w:szCs w:val="28"/>
          <w:lang w:val="ka-GE"/>
        </w:rPr>
        <w:t>დრესკოდი</w:t>
      </w:r>
      <w:r w:rsidRPr="00155828">
        <w:rPr>
          <w:b/>
          <w:bCs/>
          <w:sz w:val="28"/>
          <w:szCs w:val="28"/>
        </w:rPr>
        <w:t>:</w:t>
      </w:r>
    </w:p>
    <w:p w14:paraId="6618B17F" w14:textId="5B24CE98" w:rsidR="00A47408" w:rsidRPr="00155828" w:rsidRDefault="00A47408" w:rsidP="00A47408">
      <w:pPr>
        <w:rPr>
          <w:sz w:val="24"/>
          <w:szCs w:val="24"/>
        </w:rPr>
      </w:pPr>
      <w:r w:rsidRPr="00155828">
        <w:rPr>
          <w:sz w:val="24"/>
          <w:szCs w:val="24"/>
        </w:rPr>
        <w:t> </w:t>
      </w:r>
      <w:proofErr w:type="spellStart"/>
      <w:r w:rsidRPr="00155828">
        <w:rPr>
          <w:sz w:val="24"/>
          <w:szCs w:val="24"/>
        </w:rPr>
        <w:t>ნახევრად</w:t>
      </w:r>
      <w:proofErr w:type="spellEnd"/>
      <w:r w:rsidRPr="00155828">
        <w:rPr>
          <w:sz w:val="24"/>
          <w:szCs w:val="24"/>
        </w:rPr>
        <w:t xml:space="preserve"> </w:t>
      </w:r>
      <w:proofErr w:type="spellStart"/>
      <w:r w:rsidRPr="00155828">
        <w:rPr>
          <w:sz w:val="24"/>
          <w:szCs w:val="24"/>
        </w:rPr>
        <w:t>ფორმალური</w:t>
      </w:r>
      <w:proofErr w:type="spellEnd"/>
      <w:r w:rsidRPr="00155828">
        <w:rPr>
          <w:sz w:val="24"/>
          <w:szCs w:val="24"/>
        </w:rPr>
        <w:t xml:space="preserve">/ </w:t>
      </w:r>
      <w:proofErr w:type="spellStart"/>
      <w:r w:rsidRPr="00155828">
        <w:rPr>
          <w:sz w:val="24"/>
          <w:szCs w:val="24"/>
        </w:rPr>
        <w:t>ბიზნეს</w:t>
      </w:r>
      <w:proofErr w:type="spellEnd"/>
      <w:r w:rsidRPr="00155828">
        <w:rPr>
          <w:sz w:val="24"/>
          <w:szCs w:val="24"/>
        </w:rPr>
        <w:t xml:space="preserve"> </w:t>
      </w:r>
      <w:proofErr w:type="spellStart"/>
      <w:r w:rsidRPr="00155828">
        <w:rPr>
          <w:sz w:val="24"/>
          <w:szCs w:val="24"/>
        </w:rPr>
        <w:t>ფორმალური</w:t>
      </w:r>
      <w:proofErr w:type="spellEnd"/>
      <w:r w:rsidRPr="00155828">
        <w:rPr>
          <w:sz w:val="24"/>
          <w:szCs w:val="24"/>
        </w:rPr>
        <w:t>.</w:t>
      </w:r>
    </w:p>
    <w:p w14:paraId="7E6D4293" w14:textId="5C5E37D1" w:rsidR="00A47408" w:rsidRPr="00A47408" w:rsidRDefault="00A47408" w:rsidP="00A47408">
      <w:pPr>
        <w:rPr>
          <w:rFonts w:ascii="Sylfaen" w:eastAsia="Calibri" w:hAnsi="Sylfaen" w:cs="Sylfaen"/>
          <w:color w:val="000000"/>
          <w:sz w:val="24"/>
          <w:szCs w:val="24"/>
          <w:u w:color="000000"/>
          <w:bdr w:val="nil"/>
          <w:lang w:val="ka-GE"/>
        </w:rPr>
      </w:pPr>
    </w:p>
    <w:p w14:paraId="2E94F191" w14:textId="77777777" w:rsidR="00A47408" w:rsidRDefault="00A47408" w:rsidP="00A47408">
      <w:pPr>
        <w:spacing w:after="0" w:line="240" w:lineRule="auto"/>
        <w:jc w:val="center"/>
        <w:rPr>
          <w:b/>
          <w:noProof/>
          <w:color w:val="0070C0"/>
          <w:sz w:val="56"/>
          <w:szCs w:val="56"/>
        </w:rPr>
      </w:pPr>
    </w:p>
    <w:p w14:paraId="7FFC8A84" w14:textId="23041454" w:rsidR="00A47408" w:rsidRPr="00A47408" w:rsidRDefault="00A47408" w:rsidP="00A47408">
      <w:pPr>
        <w:spacing w:after="0" w:line="240" w:lineRule="auto"/>
        <w:jc w:val="center"/>
        <w:rPr>
          <w:b/>
          <w:noProof/>
          <w:color w:val="0070C0"/>
          <w:sz w:val="56"/>
          <w:szCs w:val="56"/>
        </w:rPr>
      </w:pPr>
      <w:r w:rsidRPr="00BB566B">
        <w:rPr>
          <w:b/>
          <w:noProof/>
          <w:color w:val="0070C0"/>
          <w:sz w:val="56"/>
          <w:szCs w:val="56"/>
        </w:rPr>
        <w:lastRenderedPageBreak/>
        <w:t>Agenda</w:t>
      </w:r>
    </w:p>
    <w:p w14:paraId="510D12CC" w14:textId="241E9665" w:rsidR="00A47408" w:rsidRPr="00A47408" w:rsidRDefault="00A47408" w:rsidP="00A47408">
      <w:pPr>
        <w:spacing w:after="0" w:line="240" w:lineRule="auto"/>
        <w:jc w:val="center"/>
        <w:rPr>
          <w:b/>
          <w:noProof/>
          <w:color w:val="0070C0"/>
          <w:sz w:val="40"/>
          <w:szCs w:val="40"/>
          <w:lang w:val="ka-GE"/>
        </w:rPr>
      </w:pPr>
      <w:r w:rsidRPr="00BB566B">
        <w:rPr>
          <w:b/>
          <w:noProof/>
          <w:color w:val="0070C0"/>
          <w:sz w:val="40"/>
          <w:szCs w:val="40"/>
        </w:rPr>
        <w:t>Bakuriani</w:t>
      </w:r>
      <w:r>
        <w:rPr>
          <w:b/>
          <w:noProof/>
          <w:color w:val="0070C0"/>
          <w:sz w:val="40"/>
          <w:szCs w:val="40"/>
          <w:lang w:val="ka-GE"/>
        </w:rPr>
        <w:t xml:space="preserve"> </w:t>
      </w:r>
      <w:r w:rsidRPr="00BB566B">
        <w:rPr>
          <w:b/>
          <w:noProof/>
          <w:color w:val="0070C0"/>
          <w:sz w:val="40"/>
          <w:szCs w:val="40"/>
        </w:rPr>
        <w:t>202</w:t>
      </w:r>
      <w:r>
        <w:rPr>
          <w:b/>
          <w:noProof/>
          <w:color w:val="0070C0"/>
          <w:sz w:val="40"/>
          <w:szCs w:val="40"/>
          <w:lang w:val="ka-GE"/>
        </w:rPr>
        <w:t>3</w:t>
      </w:r>
    </w:p>
    <w:p w14:paraId="271AD246" w14:textId="4B018F96" w:rsidR="00A47408" w:rsidRDefault="00A47408" w:rsidP="00B04350">
      <w:pPr>
        <w:rPr>
          <w:b/>
          <w:bCs/>
          <w:sz w:val="32"/>
          <w:szCs w:val="32"/>
        </w:rPr>
      </w:pPr>
    </w:p>
    <w:tbl>
      <w:tblPr>
        <w:tblStyle w:val="GridTable4-Accent1"/>
        <w:tblpPr w:leftFromText="180" w:rightFromText="180" w:vertAnchor="page" w:horzAnchor="margin" w:tblpXSpec="center" w:tblpY="2461"/>
        <w:tblW w:w="9662" w:type="dxa"/>
        <w:tblLayout w:type="fixed"/>
        <w:tblLook w:val="04A0" w:firstRow="1" w:lastRow="0" w:firstColumn="1" w:lastColumn="0" w:noHBand="0" w:noVBand="1"/>
      </w:tblPr>
      <w:tblGrid>
        <w:gridCol w:w="2725"/>
        <w:gridCol w:w="2355"/>
        <w:gridCol w:w="2225"/>
        <w:gridCol w:w="2357"/>
      </w:tblGrid>
      <w:tr w:rsidR="00A47408" w:rsidRPr="00BB566B" w14:paraId="666A6A70" w14:textId="77777777" w:rsidTr="00234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</w:tcPr>
          <w:p w14:paraId="25C6EC94" w14:textId="77777777" w:rsidR="00A47408" w:rsidRPr="00BB566B" w:rsidRDefault="00A47408" w:rsidP="00234E62">
            <w:pPr>
              <w:spacing w:after="0" w:line="240" w:lineRule="auto"/>
              <w:jc w:val="center"/>
              <w:rPr>
                <w:b w:val="0"/>
                <w:bCs w:val="0"/>
                <w:noProof/>
                <w:sz w:val="36"/>
                <w:szCs w:val="36"/>
              </w:rPr>
            </w:pPr>
            <w:r w:rsidRPr="00BB566B">
              <w:rPr>
                <w:noProof/>
                <w:sz w:val="36"/>
                <w:szCs w:val="36"/>
              </w:rPr>
              <w:t>Day 1</w:t>
            </w:r>
          </w:p>
          <w:p w14:paraId="5B6EB3A5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40"/>
                <w:szCs w:val="40"/>
              </w:rPr>
            </w:pPr>
            <w:r w:rsidRPr="00BB566B">
              <w:rPr>
                <w:noProof/>
                <w:sz w:val="36"/>
                <w:szCs w:val="36"/>
              </w:rPr>
              <w:t>11-03-2023</w:t>
            </w:r>
          </w:p>
        </w:tc>
        <w:tc>
          <w:tcPr>
            <w:tcW w:w="4582" w:type="dxa"/>
            <w:gridSpan w:val="2"/>
          </w:tcPr>
          <w:p w14:paraId="40EE9E87" w14:textId="77777777" w:rsidR="00A47408" w:rsidRPr="00BB566B" w:rsidRDefault="00A47408" w:rsidP="00234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36"/>
                <w:szCs w:val="36"/>
              </w:rPr>
            </w:pPr>
            <w:r w:rsidRPr="00BB566B">
              <w:rPr>
                <w:noProof/>
                <w:sz w:val="36"/>
                <w:szCs w:val="36"/>
              </w:rPr>
              <w:t>Day 2</w:t>
            </w:r>
          </w:p>
          <w:p w14:paraId="1D4475DD" w14:textId="77777777" w:rsidR="00A47408" w:rsidRPr="00BB566B" w:rsidRDefault="00A47408" w:rsidP="00234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0"/>
                <w:szCs w:val="40"/>
              </w:rPr>
            </w:pPr>
            <w:r w:rsidRPr="00BB566B">
              <w:rPr>
                <w:noProof/>
                <w:sz w:val="36"/>
                <w:szCs w:val="36"/>
              </w:rPr>
              <w:t>12-03-2023</w:t>
            </w:r>
          </w:p>
        </w:tc>
      </w:tr>
      <w:tr w:rsidR="00763445" w:rsidRPr="00BB566B" w14:paraId="64565DF7" w14:textId="77777777" w:rsidTr="002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1B822BA6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Time</w:t>
            </w:r>
          </w:p>
        </w:tc>
        <w:tc>
          <w:tcPr>
            <w:tcW w:w="2355" w:type="dxa"/>
          </w:tcPr>
          <w:p w14:paraId="6BD1346D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Activity</w:t>
            </w:r>
          </w:p>
        </w:tc>
        <w:tc>
          <w:tcPr>
            <w:tcW w:w="2225" w:type="dxa"/>
          </w:tcPr>
          <w:p w14:paraId="53D5317B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Time</w:t>
            </w:r>
          </w:p>
        </w:tc>
        <w:tc>
          <w:tcPr>
            <w:tcW w:w="2357" w:type="dxa"/>
          </w:tcPr>
          <w:p w14:paraId="34D82D80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Activity</w:t>
            </w:r>
          </w:p>
        </w:tc>
      </w:tr>
      <w:tr w:rsidR="00A47408" w:rsidRPr="00BB566B" w14:paraId="2BFB80C1" w14:textId="77777777" w:rsidTr="00234E62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605FBE18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540C981A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08:00 –11:00am</w:t>
            </w:r>
          </w:p>
        </w:tc>
        <w:tc>
          <w:tcPr>
            <w:tcW w:w="2355" w:type="dxa"/>
          </w:tcPr>
          <w:p w14:paraId="0234012E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201DEC1F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Departure</w:t>
            </w:r>
          </w:p>
        </w:tc>
        <w:tc>
          <w:tcPr>
            <w:tcW w:w="2225" w:type="dxa"/>
          </w:tcPr>
          <w:p w14:paraId="36F833C3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6AE689CB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08:00 – 10:00</w:t>
            </w:r>
          </w:p>
        </w:tc>
        <w:tc>
          <w:tcPr>
            <w:tcW w:w="2357" w:type="dxa"/>
          </w:tcPr>
          <w:p w14:paraId="2941154D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40DAFBD2" w14:textId="6AB28CB5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Breakfest</w:t>
            </w:r>
          </w:p>
        </w:tc>
      </w:tr>
      <w:tr w:rsidR="00763445" w:rsidRPr="00BB566B" w14:paraId="15D864F1" w14:textId="77777777" w:rsidTr="002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6A87414E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61E13B54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18ADF83C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11:00 am-12:00am</w:t>
            </w:r>
          </w:p>
        </w:tc>
        <w:tc>
          <w:tcPr>
            <w:tcW w:w="2355" w:type="dxa"/>
          </w:tcPr>
          <w:p w14:paraId="6518CCCB" w14:textId="5ECCE7B9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Lecture I:</w:t>
            </w:r>
          </w:p>
          <w:p w14:paraId="03756E07" w14:textId="77777777" w:rsidR="00A47408" w:rsidRPr="00763445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</w:pPr>
            <w:r w:rsidRPr="00763445"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  <w:t>Steps to read ECG: rhythm-rate-axis-</w:t>
            </w:r>
            <w:proofErr w:type="gramStart"/>
            <w:r w:rsidRPr="00763445"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  <w:t>intervals</w:t>
            </w:r>
            <w:proofErr w:type="gramEnd"/>
          </w:p>
          <w:p w14:paraId="4B0AB3B2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</w:tc>
        <w:tc>
          <w:tcPr>
            <w:tcW w:w="2225" w:type="dxa"/>
          </w:tcPr>
          <w:p w14:paraId="749C937F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35D35531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0777FB91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10:00 – 12:00</w:t>
            </w:r>
          </w:p>
        </w:tc>
        <w:tc>
          <w:tcPr>
            <w:tcW w:w="2357" w:type="dxa"/>
          </w:tcPr>
          <w:p w14:paraId="20FA9716" w14:textId="115192C3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Lecture:</w:t>
            </w:r>
          </w:p>
          <w:p w14:paraId="4882DD51" w14:textId="77777777" w:rsidR="00A47408" w:rsidRPr="00763445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</w:pPr>
            <w:r w:rsidRPr="00763445"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  <w:t>Algorithm:</w:t>
            </w:r>
          </w:p>
          <w:p w14:paraId="5F713A5A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763445"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  <w:t>Tachycardia</w:t>
            </w:r>
          </w:p>
        </w:tc>
      </w:tr>
      <w:tr w:rsidR="00A47408" w:rsidRPr="00BB566B" w14:paraId="251AA0ED" w14:textId="77777777" w:rsidTr="00234E62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29A527A7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3FEEEAB0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12:00am- 01:00pm</w:t>
            </w:r>
          </w:p>
          <w:p w14:paraId="4BAE448B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55" w:type="dxa"/>
          </w:tcPr>
          <w:p w14:paraId="778863D5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Lecture II:</w:t>
            </w:r>
          </w:p>
          <w:p w14:paraId="466ACC54" w14:textId="77777777" w:rsidR="00A47408" w:rsidRPr="00763445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548DD4" w:themeColor="text2" w:themeTint="99"/>
                <w:sz w:val="28"/>
                <w:szCs w:val="28"/>
              </w:rPr>
            </w:pPr>
          </w:p>
          <w:p w14:paraId="0A2D865D" w14:textId="77777777" w:rsidR="00A47408" w:rsidRPr="00763445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</w:pPr>
            <w:r w:rsidRPr="00763445"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  <w:t>Algorithm: Bradycardia</w:t>
            </w:r>
          </w:p>
          <w:p w14:paraId="0F885B14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</w:tc>
        <w:tc>
          <w:tcPr>
            <w:tcW w:w="2225" w:type="dxa"/>
          </w:tcPr>
          <w:p w14:paraId="7D1AD811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09E00129" w14:textId="0177F8B8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12:00-12:15</w:t>
            </w:r>
          </w:p>
        </w:tc>
        <w:tc>
          <w:tcPr>
            <w:tcW w:w="2357" w:type="dxa"/>
          </w:tcPr>
          <w:p w14:paraId="71993478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1D7ED0BD" w14:textId="77777777" w:rsidR="00A47408" w:rsidRPr="00BB566B" w:rsidRDefault="00A47408" w:rsidP="00234E62">
            <w:pPr>
              <w:tabs>
                <w:tab w:val="center" w:pos="82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Check out</w:t>
            </w:r>
          </w:p>
        </w:tc>
      </w:tr>
      <w:tr w:rsidR="00763445" w:rsidRPr="00BB566B" w14:paraId="14FCB7B0" w14:textId="77777777" w:rsidTr="002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099C7BC4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5344D59C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01:30 pm– 03:00pm</w:t>
            </w:r>
          </w:p>
        </w:tc>
        <w:tc>
          <w:tcPr>
            <w:tcW w:w="2355" w:type="dxa"/>
          </w:tcPr>
          <w:p w14:paraId="12C39F7C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75CA1B68" w14:textId="728D4EF5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Dinner</w:t>
            </w:r>
          </w:p>
        </w:tc>
        <w:tc>
          <w:tcPr>
            <w:tcW w:w="2225" w:type="dxa"/>
          </w:tcPr>
          <w:p w14:paraId="658A49EF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0543380F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12:15 –02:00</w:t>
            </w:r>
          </w:p>
        </w:tc>
        <w:tc>
          <w:tcPr>
            <w:tcW w:w="2357" w:type="dxa"/>
          </w:tcPr>
          <w:p w14:paraId="7ECA4FF1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3269CF1B" w14:textId="77777777" w:rsidR="00A47408" w:rsidRPr="00763445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548DD4" w:themeColor="text2" w:themeTint="99"/>
                <w:sz w:val="28"/>
                <w:szCs w:val="28"/>
              </w:rPr>
            </w:pPr>
            <w:r w:rsidRPr="00763445"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  <w:t xml:space="preserve">Wrap up through </w:t>
            </w:r>
            <w:proofErr w:type="gramStart"/>
            <w:r w:rsidRPr="00763445">
              <w:rPr>
                <w:rFonts w:eastAsia="Times New Roman" w:cs="Helvetica"/>
                <w:b/>
                <w:color w:val="548DD4" w:themeColor="text2" w:themeTint="99"/>
                <w:sz w:val="28"/>
                <w:szCs w:val="28"/>
              </w:rPr>
              <w:t>Gaming</w:t>
            </w:r>
            <w:proofErr w:type="gramEnd"/>
          </w:p>
          <w:p w14:paraId="203B10B5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</w:tc>
      </w:tr>
      <w:tr w:rsidR="00A47408" w:rsidRPr="00BB566B" w14:paraId="3395CA1E" w14:textId="77777777" w:rsidTr="00234E62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3E1F9CCD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5DCF3159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03:00pm-</w:t>
            </w:r>
          </w:p>
          <w:p w14:paraId="70A50B1B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55" w:type="dxa"/>
          </w:tcPr>
          <w:p w14:paraId="06A7FA9B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7545C015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Check in</w:t>
            </w:r>
          </w:p>
        </w:tc>
        <w:tc>
          <w:tcPr>
            <w:tcW w:w="2225" w:type="dxa"/>
          </w:tcPr>
          <w:p w14:paraId="0FE6D32D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FFFFFF" w:themeColor="background1"/>
                <w:sz w:val="28"/>
                <w:szCs w:val="28"/>
              </w:rPr>
            </w:pPr>
          </w:p>
          <w:p w14:paraId="25402E68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rFonts w:eastAsia="Times New Roman" w:cs="Helvetica"/>
                <w:b/>
                <w:color w:val="FFFFFF" w:themeColor="background1"/>
                <w:sz w:val="28"/>
                <w:szCs w:val="28"/>
              </w:rPr>
              <w:t>02:00 -03:00</w:t>
            </w:r>
          </w:p>
        </w:tc>
        <w:tc>
          <w:tcPr>
            <w:tcW w:w="2357" w:type="dxa"/>
          </w:tcPr>
          <w:p w14:paraId="2A410314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1B1FF20E" w14:textId="321AFBFA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8"/>
                <w:szCs w:val="28"/>
              </w:rPr>
            </w:pPr>
            <w:r w:rsidRPr="00BB566B">
              <w:rPr>
                <w:b/>
                <w:noProof/>
                <w:sz w:val="28"/>
                <w:szCs w:val="28"/>
              </w:rPr>
              <w:t>Dinner</w:t>
            </w:r>
          </w:p>
        </w:tc>
      </w:tr>
      <w:tr w:rsidR="00763445" w:rsidRPr="00BB566B" w14:paraId="5C760464" w14:textId="77777777" w:rsidTr="002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1477C23C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51632966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04:00pm-</w:t>
            </w:r>
          </w:p>
          <w:p w14:paraId="64381155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06:00pm</w:t>
            </w:r>
          </w:p>
        </w:tc>
        <w:tc>
          <w:tcPr>
            <w:tcW w:w="2355" w:type="dxa"/>
          </w:tcPr>
          <w:p w14:paraId="55FDDD91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0729EEE7" w14:textId="50416549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Free Time</w:t>
            </w:r>
          </w:p>
        </w:tc>
        <w:tc>
          <w:tcPr>
            <w:tcW w:w="2225" w:type="dxa"/>
          </w:tcPr>
          <w:p w14:paraId="6EBEC49E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2789E426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03:00pm - 05:00pm</w:t>
            </w:r>
          </w:p>
        </w:tc>
        <w:tc>
          <w:tcPr>
            <w:tcW w:w="2357" w:type="dxa"/>
          </w:tcPr>
          <w:p w14:paraId="70025E4B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25E850F1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8"/>
                <w:szCs w:val="28"/>
              </w:rPr>
            </w:pPr>
            <w:r w:rsidRPr="00BB566B">
              <w:rPr>
                <w:b/>
                <w:noProof/>
                <w:sz w:val="28"/>
                <w:szCs w:val="28"/>
              </w:rPr>
              <w:t>Free time</w:t>
            </w:r>
          </w:p>
        </w:tc>
      </w:tr>
      <w:tr w:rsidR="00A47408" w:rsidRPr="00BB566B" w14:paraId="57739FAF" w14:textId="77777777" w:rsidTr="00234E62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36935E2D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06:00 pm– 08:00 pm</w:t>
            </w:r>
          </w:p>
        </w:tc>
        <w:tc>
          <w:tcPr>
            <w:tcW w:w="2355" w:type="dxa"/>
          </w:tcPr>
          <w:p w14:paraId="4E90A2C3" w14:textId="77D77596" w:rsidR="00A47408" w:rsidRPr="00763445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48DD4" w:themeColor="text2" w:themeTint="99"/>
                <w:sz w:val="28"/>
                <w:szCs w:val="28"/>
              </w:rPr>
            </w:pPr>
            <w:r w:rsidRPr="00763445">
              <w:rPr>
                <w:b/>
                <w:noProof/>
                <w:color w:val="548DD4" w:themeColor="text2" w:themeTint="99"/>
                <w:sz w:val="28"/>
                <w:szCs w:val="28"/>
              </w:rPr>
              <w:t>Workshops</w:t>
            </w:r>
          </w:p>
          <w:p w14:paraId="1DC0F872" w14:textId="1FC6F40E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763445">
              <w:rPr>
                <w:b/>
                <w:noProof/>
                <w:color w:val="548DD4" w:themeColor="text2" w:themeTint="99"/>
                <w:sz w:val="28"/>
                <w:szCs w:val="28"/>
              </w:rPr>
              <w:t>In groups</w:t>
            </w:r>
          </w:p>
        </w:tc>
        <w:tc>
          <w:tcPr>
            <w:tcW w:w="2225" w:type="dxa"/>
          </w:tcPr>
          <w:p w14:paraId="0F07EC95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3E0BC853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</w:tc>
        <w:tc>
          <w:tcPr>
            <w:tcW w:w="2357" w:type="dxa"/>
          </w:tcPr>
          <w:p w14:paraId="6510FAD5" w14:textId="77777777" w:rsidR="00A47408" w:rsidRPr="00BB566B" w:rsidRDefault="00A47408" w:rsidP="00234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</w:tc>
      </w:tr>
      <w:tr w:rsidR="00763445" w:rsidRPr="00BB566B" w14:paraId="176E652B" w14:textId="77777777" w:rsidTr="002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</w:tcPr>
          <w:p w14:paraId="09C1E268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6E175D7C" w14:textId="77777777" w:rsidR="00A47408" w:rsidRPr="00BB566B" w:rsidRDefault="00A47408" w:rsidP="00234E62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08:00pm</w:t>
            </w:r>
          </w:p>
        </w:tc>
        <w:tc>
          <w:tcPr>
            <w:tcW w:w="2355" w:type="dxa"/>
          </w:tcPr>
          <w:p w14:paraId="116A569C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  <w:p w14:paraId="37895C30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Supper</w:t>
            </w:r>
          </w:p>
        </w:tc>
        <w:tc>
          <w:tcPr>
            <w:tcW w:w="2225" w:type="dxa"/>
          </w:tcPr>
          <w:p w14:paraId="2BA27C26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BB566B">
              <w:rPr>
                <w:noProof/>
                <w:sz w:val="28"/>
                <w:szCs w:val="28"/>
              </w:rPr>
              <w:t>5:00 pm</w:t>
            </w:r>
          </w:p>
          <w:p w14:paraId="13818810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</w:tc>
        <w:tc>
          <w:tcPr>
            <w:tcW w:w="2357" w:type="dxa"/>
          </w:tcPr>
          <w:p w14:paraId="6B4D8183" w14:textId="77777777" w:rsidR="00A47408" w:rsidRPr="00BB566B" w:rsidRDefault="00A47408" w:rsidP="00234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763445">
              <w:rPr>
                <w:b/>
                <w:noProof/>
                <w:color w:val="548DD4" w:themeColor="text2" w:themeTint="99"/>
                <w:sz w:val="28"/>
                <w:szCs w:val="28"/>
              </w:rPr>
              <w:t>Departure from Bakuriani</w:t>
            </w:r>
          </w:p>
        </w:tc>
      </w:tr>
    </w:tbl>
    <w:p w14:paraId="15EE4443" w14:textId="70BD7EDA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30B85A19" w14:textId="2B652FF3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63ED3FF6" w14:textId="1FBBB389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7EE34936" w14:textId="707C9087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75C18B3E" w14:textId="1D07C1A3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4D9C4449" w14:textId="7EF47597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0350103B" w14:textId="318B49FA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47A1CB8C" w14:textId="250A8E88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210AB4A0" w14:textId="32C020F6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0FBD581C" w14:textId="6DE9DC5F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3FB81D2D" w14:textId="15441A25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70ABCC43" w14:textId="09C829D8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5EF9EE8D" w14:textId="35418212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2D27C721" w14:textId="6A0F079D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5DA40EF0" w14:textId="79DE0585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5586B494" w14:textId="2BCA75F2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111B9923" w14:textId="6ACE8D7B" w:rsidR="00A47408" w:rsidRDefault="00A47408" w:rsidP="00763445">
      <w:pPr>
        <w:jc w:val="center"/>
        <w:rPr>
          <w:b/>
          <w:bCs/>
          <w:sz w:val="32"/>
          <w:szCs w:val="32"/>
        </w:rPr>
      </w:pPr>
    </w:p>
    <w:p w14:paraId="1116A99D" w14:textId="77777777" w:rsidR="00A47408" w:rsidRPr="00D4190C" w:rsidRDefault="00A47408" w:rsidP="00763445">
      <w:pPr>
        <w:jc w:val="center"/>
        <w:rPr>
          <w:b/>
          <w:bCs/>
          <w:sz w:val="32"/>
          <w:szCs w:val="32"/>
        </w:rPr>
      </w:pPr>
    </w:p>
    <w:p w14:paraId="5FF45CE5" w14:textId="77777777" w:rsidR="00877FF4" w:rsidRDefault="00000000" w:rsidP="00763445">
      <w:pPr>
        <w:jc w:val="center"/>
        <w:rPr>
          <w:rFonts w:ascii="Times New Roman" w:eastAsia="Source Sans Pro" w:hAnsi="Times New Roman" w:cs="Times New Roman"/>
          <w:color w:val="343434"/>
          <w:sz w:val="24"/>
          <w:szCs w:val="24"/>
          <w:u w:color="343434"/>
          <w:bdr w:val="nil"/>
        </w:rPr>
      </w:pPr>
    </w:p>
    <w:p w14:paraId="6F1E984C" w14:textId="2E8D7A9A" w:rsidR="00BB566B" w:rsidRPr="00BB566B" w:rsidRDefault="00BB566B" w:rsidP="00763445">
      <w:pPr>
        <w:spacing w:after="200" w:line="276" w:lineRule="auto"/>
        <w:jc w:val="center"/>
        <w:rPr>
          <w:noProof/>
          <w:sz w:val="28"/>
          <w:szCs w:val="28"/>
        </w:rPr>
      </w:pPr>
    </w:p>
    <w:p w14:paraId="03C58856" w14:textId="77777777" w:rsidR="00BB566B" w:rsidRDefault="00BB566B" w:rsidP="00763445">
      <w:pPr>
        <w:jc w:val="center"/>
      </w:pPr>
    </w:p>
    <w:sectPr w:rsidR="00BB566B" w:rsidSect="00A47408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7FD"/>
    <w:multiLevelType w:val="hybridMultilevel"/>
    <w:tmpl w:val="88C20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49AB"/>
    <w:multiLevelType w:val="hybridMultilevel"/>
    <w:tmpl w:val="8898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07C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3510"/>
    <w:multiLevelType w:val="hybridMultilevel"/>
    <w:tmpl w:val="041E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3B5"/>
    <w:multiLevelType w:val="hybridMultilevel"/>
    <w:tmpl w:val="E7CAC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0C70"/>
    <w:multiLevelType w:val="hybridMultilevel"/>
    <w:tmpl w:val="5F82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94C09"/>
    <w:multiLevelType w:val="hybridMultilevel"/>
    <w:tmpl w:val="950A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5204"/>
    <w:multiLevelType w:val="hybridMultilevel"/>
    <w:tmpl w:val="87A2D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1533"/>
    <w:multiLevelType w:val="hybridMultilevel"/>
    <w:tmpl w:val="FF60D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A456CB"/>
    <w:multiLevelType w:val="hybridMultilevel"/>
    <w:tmpl w:val="CC1C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39953">
    <w:abstractNumId w:val="5"/>
  </w:num>
  <w:num w:numId="2" w16cid:durableId="1342973073">
    <w:abstractNumId w:val="4"/>
  </w:num>
  <w:num w:numId="3" w16cid:durableId="814496164">
    <w:abstractNumId w:val="2"/>
  </w:num>
  <w:num w:numId="4" w16cid:durableId="120997477">
    <w:abstractNumId w:val="0"/>
  </w:num>
  <w:num w:numId="5" w16cid:durableId="986324176">
    <w:abstractNumId w:val="1"/>
  </w:num>
  <w:num w:numId="6" w16cid:durableId="1135174638">
    <w:abstractNumId w:val="8"/>
  </w:num>
  <w:num w:numId="7" w16cid:durableId="1053819891">
    <w:abstractNumId w:val="6"/>
  </w:num>
  <w:num w:numId="8" w16cid:durableId="34426680">
    <w:abstractNumId w:val="7"/>
  </w:num>
  <w:num w:numId="9" w16cid:durableId="1107700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50"/>
    <w:rsid w:val="000859E4"/>
    <w:rsid w:val="001B00B7"/>
    <w:rsid w:val="001D69AC"/>
    <w:rsid w:val="00234E62"/>
    <w:rsid w:val="00413F1C"/>
    <w:rsid w:val="004D6903"/>
    <w:rsid w:val="00763445"/>
    <w:rsid w:val="008274D8"/>
    <w:rsid w:val="008579ED"/>
    <w:rsid w:val="00942F3E"/>
    <w:rsid w:val="00946978"/>
    <w:rsid w:val="009A0563"/>
    <w:rsid w:val="00A47408"/>
    <w:rsid w:val="00B04350"/>
    <w:rsid w:val="00B7379E"/>
    <w:rsid w:val="00BB566B"/>
    <w:rsid w:val="00C01B8E"/>
    <w:rsid w:val="00E04244"/>
    <w:rsid w:val="00F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C7C6"/>
  <w15:docId w15:val="{1668D8D8-5A9A-4685-94F6-604536C9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B0435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uiPriority w:val="34"/>
    <w:qFormat/>
    <w:rsid w:val="00B0435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erschrift3">
    <w:name w:val="Überschrift 3"/>
    <w:next w:val="Text"/>
    <w:rsid w:val="00B0435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  <w:u w:color="1F3763"/>
      <w:bdr w:val="nil"/>
      <w:lang w:val="de-DE"/>
    </w:rPr>
  </w:style>
  <w:style w:type="table" w:customStyle="1" w:styleId="GridTable4-Accent51">
    <w:name w:val="Grid Table 4 - Accent 51"/>
    <w:basedOn w:val="TableNormal"/>
    <w:uiPriority w:val="49"/>
    <w:rsid w:val="00B043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uiPriority w:val="99"/>
    <w:rsid w:val="00B0435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34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634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634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634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34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76344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Anano Tsitsvidze</cp:lastModifiedBy>
  <cp:revision>6</cp:revision>
  <dcterms:created xsi:type="dcterms:W3CDTF">2023-02-21T07:17:00Z</dcterms:created>
  <dcterms:modified xsi:type="dcterms:W3CDTF">2023-02-23T12:14:00Z</dcterms:modified>
</cp:coreProperties>
</file>